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0A" w:rsidRPr="00EA300A" w:rsidRDefault="00EA300A" w:rsidP="00EA300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Wyborca niepełnosprawny o znacznym lub umiarkowanym stopniu niepełnosprawności, a także wyborca, który w dniu głosowania będzie miał ukończone 60 lat, może głosować przez pełnomocnika. Wniosek o sporządzenie aktu pełnomocnictwa powinien zostać wniesiony do wójta (burmistrza, prezydenta miasta) właściwego dla ujęcia wyborcy w obwodzie głosowania ze względu na adres zameldowania na pobyt stały lub adres stałego zamieszkania, do dnia </w:t>
      </w: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marca 2024 r.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3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Kto może udzielić pełnomocnictwa do głosowania?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Wyborcy niepełnosprawni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 orzeczenie o znacznym lub umiarkowanym stopniu niepełnosprawności w rozumieniu ustawy z dnia 27 sierpnia 1997 r. o rehabilitacji zawodowej i społecznej oraz zatrudnianiu osób niepełnosprawnych, w tym także wyborcy posiadający równoznaczne orzeczenie organu rentowego, tj. o:</w:t>
      </w:r>
    </w:p>
    <w:p w:rsidR="00EA300A" w:rsidRPr="00EA300A" w:rsidRDefault="00EA300A" w:rsidP="00EA3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całkowitej niezdolności do pracy i niezdolności do samodzielnej egzystencji;</w:t>
      </w:r>
    </w:p>
    <w:p w:rsidR="00EA300A" w:rsidRPr="00EA300A" w:rsidRDefault="00EA300A" w:rsidP="00EA3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niezdolności do samodzielnej egzystencji;</w:t>
      </w:r>
    </w:p>
    <w:p w:rsidR="00EA300A" w:rsidRPr="00EA300A" w:rsidRDefault="00EA300A" w:rsidP="00EA3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całkowitej niezdolności do pracy;</w:t>
      </w:r>
    </w:p>
    <w:p w:rsidR="00EA300A" w:rsidRPr="00EA300A" w:rsidRDefault="00EA300A" w:rsidP="00EA3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zaliczeniu do I grupy inwalidów;</w:t>
      </w:r>
    </w:p>
    <w:p w:rsidR="00EA300A" w:rsidRPr="00EA300A" w:rsidRDefault="00EA300A" w:rsidP="00EA3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zaliczeniu do II grupy inwalidów;</w:t>
      </w:r>
    </w:p>
    <w:p w:rsidR="00EA300A" w:rsidRPr="00EA300A" w:rsidRDefault="00EA300A" w:rsidP="00EA3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stałej niezdolności do pracy w gospodarstwie rolnym, z przysługującym zasiłkiem pielęgnacyjnym.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Udzielić pełnomocnictwa do głosowania w wyborach mogą również </w:t>
      </w: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wyborcy</w:t>
      </w:r>
      <w:r w:rsidRPr="00EA30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kończący najpóźniej w dniu głosowania 60 lat.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Głosować za pośrednictwem pełnomocnika nie mogą wyborcy umieszczeni w spisach wyborców w obwodach głosowania utworzonych w:</w:t>
      </w:r>
    </w:p>
    <w:p w:rsidR="00EA300A" w:rsidRPr="00EA300A" w:rsidRDefault="00EA300A" w:rsidP="00EA3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zakładach leczniczych,</w:t>
      </w:r>
    </w:p>
    <w:p w:rsidR="00EA300A" w:rsidRPr="00EA300A" w:rsidRDefault="00EA300A" w:rsidP="00EA3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 domach pomocy społecznej,</w:t>
      </w:r>
    </w:p>
    <w:p w:rsidR="00EA300A" w:rsidRPr="00EA300A" w:rsidRDefault="00EA300A" w:rsidP="00EA3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zakładach karnych i aresztach śledczych,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domach studenckich,</w:t>
      </w:r>
    </w:p>
    <w:p w:rsidR="00EA300A" w:rsidRPr="00EA300A" w:rsidRDefault="00EA300A" w:rsidP="00EA3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zakładach leczniczych,</w:t>
      </w:r>
    </w:p>
    <w:p w:rsidR="00EA300A" w:rsidRPr="00EA300A" w:rsidRDefault="00EA300A" w:rsidP="00EA3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 domach pomocy społecznej,</w:t>
      </w:r>
    </w:p>
    <w:p w:rsidR="00EA300A" w:rsidRPr="00EA300A" w:rsidRDefault="00EA300A" w:rsidP="00EA3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zakładach karnych i aresztach śledczych oraz ich oddziałach zewnętrznych,</w:t>
      </w:r>
    </w:p>
    <w:p w:rsidR="00EA300A" w:rsidRPr="00EA300A" w:rsidRDefault="00EA300A" w:rsidP="00EA3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głosującego korespondencyjnie.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3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Kto może być pełnomocnikiem?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Pełnomocnikiem może być osoba posiadająca prawo wybierania.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Pełnomocnikiem nie może być:</w:t>
      </w:r>
    </w:p>
    <w:p w:rsidR="00EA300A" w:rsidRPr="00EA300A" w:rsidRDefault="00EA300A" w:rsidP="00EA30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wchodząca w skład komisji obwodowej właściwej dla obwodu głosowania osoby udzielającej pełnomocnictwa do głosowania,</w:t>
      </w:r>
    </w:p>
    <w:p w:rsidR="00EA300A" w:rsidRPr="00EA300A" w:rsidRDefault="00EA300A" w:rsidP="00EA30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mąż zaufania,</w:t>
      </w:r>
    </w:p>
    <w:p w:rsidR="00EA300A" w:rsidRPr="00EA300A" w:rsidRDefault="00EA300A" w:rsidP="00EA30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posła albo senatora.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UWAGA!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do głosowania można przyjąć tylko od jednej osoby lub maksymalnie od dwóch osób, jeżeli co najmniej jedną z nich jest wstępny (ojciec, matka, dziadek, babcia itd.), zstępny (syn, córka, wnuk, wnuczka itd.), małżonek, brat, siostra lub osoba pozostająca w stosunku przysposobienia, opieki lub kurateli w stosunku do pełnomocnika.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3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Co powinien zawierać wniosek?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zawierać:</w:t>
      </w:r>
    </w:p>
    <w:p w:rsidR="00EA300A" w:rsidRPr="00EA300A" w:rsidRDefault="00EA300A" w:rsidP="00EA3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(imiona), numer ewidencyjny PESEL adres zamieszkania zarówno wyborcy, jak i osoby, której ma być udzielone pełnomocnictwo do głosowania,</w:t>
      </w:r>
    </w:p>
    <w:p w:rsidR="00EA300A" w:rsidRPr="00EA300A" w:rsidRDefault="00EA300A" w:rsidP="00EA3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wyborów, których dotyczy pełnomocnictwo do głosowania,</w:t>
      </w:r>
    </w:p>
    <w:p w:rsidR="00EA300A" w:rsidRPr="00EA300A" w:rsidRDefault="00EA300A" w:rsidP="00EA3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pisemną zgodę osoby mającej być pełnomocnikiem na przyjęcie pełnomocnictwa do głosowania,</w:t>
      </w:r>
    </w:p>
    <w:p w:rsidR="00EA300A" w:rsidRPr="00EA300A" w:rsidRDefault="00EA300A" w:rsidP="00EA3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aktualnego orzeczenia właściwego organu orzekającego o ustaleniu stopnia niepełnosprawności osoby udzielającej pełnomocnictwa do głosowania (o ile wyborca udzielający pełnomocnictwa w dniu głosowania nie będzie miał w dniu wyborów ukończonych 60 lat).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Wyborca może we wniosku zamieścić również adres poczty elektronicznej lub numer telefonu komórkowego wraz z informacją o wyrażeniu zgody na przekazanie danych do rejestru danych kontaktowych osób fizycznych.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300A" w:rsidRPr="00EA300A" w:rsidRDefault="00EA300A" w:rsidP="00EA3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3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Gdzie i kiedy można składać wnioski o sporządzenie aktu pełnomocnictwa?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sporządzenie aktu pełnomocnictwa powinien zostać wniesiony do wójta (burmistrza, prezydenta) gminy, w której wyborca jest ujęty w obwodzie głosowania właściwym dla adresu zameldowania na pobyt stały lub adresu stałego zamieszkania.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wnioski o sporządzenie aktu pełnomocnictw wraz z załącznikami można składać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Urzędzie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Odolanów, pokój nr 8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29 marca 2024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EA300A" w:rsidRPr="00EA300A" w:rsidRDefault="00EA300A" w:rsidP="00EA3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3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Gdzie udziela się pełnomocnictwa?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do głosowania udziela się przed pracownikiem Urzędu Miasta Jeleniej Góry upoważnionym przez Prezydenta Miasta Jeleniej Góry do sporządzania aktów pełnomocnictwa do głosowania.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Akt pełnomocnictwa jest sporządzany z zasady w miejscu stałego zamieszkania wyborcy, chyba że wyborca we wniosku zwróci się o jego sporządzenie w innym miejscu w którym przebywa (wy</w:t>
      </w:r>
      <w:r w:rsidR="006C6D1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na terenie Gminy i Miasta Odolanów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A300A" w:rsidRPr="00EA300A" w:rsidRDefault="00EA300A" w:rsidP="00EA3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300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A30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Czy można cofnąć pełnomocnictwo?</w:t>
      </w:r>
    </w:p>
    <w:p w:rsidR="00EA300A" w:rsidRPr="00EA300A" w:rsidRDefault="00EA300A" w:rsidP="00E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Wyborca ma prawo cofnąć udzielone pełnomocnictwo do głosowania przez złożenie najpóźniej na 2 dni przed dniem wyborów stosownego oświadczenia pracowni</w:t>
      </w:r>
      <w:r w:rsidR="006C6D11">
        <w:rPr>
          <w:rFonts w:ascii="Times New Roman" w:eastAsia="Times New Roman" w:hAnsi="Times New Roman" w:cs="Times New Roman"/>
          <w:sz w:val="24"/>
          <w:szCs w:val="24"/>
          <w:lang w:eastAsia="pl-PL"/>
        </w:rPr>
        <w:t>kowi Urzędu Miasta i Miasta Odolanów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upoważnionemu przez </w:t>
      </w:r>
      <w:r w:rsidR="006C6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Gminy i Miasta Odolanów </w:t>
      </w:r>
      <w:bookmarkStart w:id="0" w:name="_GoBack"/>
      <w:bookmarkEnd w:id="0"/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t>do sporządzania aktów pełnomocnictwa do głosowania lub doręczenie takiego oświadczenia właściwej obwodowej komisji wyborczej w dniu głosowania, pod warunkiem, że pełnomocnik jeszcze nie oddał głosu.</w:t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Wyborca, który udzielił pełnomocnictwa do głosowania w jego imieniu, może także zagłosować osobiście, pod warunkiem, że zrobi to wcześniej niż pełnomocnik.</w:t>
      </w:r>
    </w:p>
    <w:p w:rsidR="00A955FE" w:rsidRDefault="00A955FE"/>
    <w:sectPr w:rsidR="00A9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39C7"/>
    <w:multiLevelType w:val="multilevel"/>
    <w:tmpl w:val="A72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FC8"/>
    <w:multiLevelType w:val="multilevel"/>
    <w:tmpl w:val="E0F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263B3"/>
    <w:multiLevelType w:val="multilevel"/>
    <w:tmpl w:val="31F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87C41"/>
    <w:multiLevelType w:val="multilevel"/>
    <w:tmpl w:val="1F4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0A"/>
    <w:rsid w:val="006C6D11"/>
    <w:rsid w:val="00A955FE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F6D9-1FE9-4485-AB96-C6056BA6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Aleksandra</dc:creator>
  <cp:keywords/>
  <dc:description/>
  <cp:lastModifiedBy>Anna Aleksandra</cp:lastModifiedBy>
  <cp:revision>1</cp:revision>
  <dcterms:created xsi:type="dcterms:W3CDTF">2024-02-12T08:41:00Z</dcterms:created>
  <dcterms:modified xsi:type="dcterms:W3CDTF">2024-02-12T09:01:00Z</dcterms:modified>
</cp:coreProperties>
</file>